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0" w:rsidRPr="009A76A0" w:rsidRDefault="009A76A0" w:rsidP="003E6742">
      <w:pPr>
        <w:tabs>
          <w:tab w:val="left" w:pos="993"/>
        </w:tabs>
        <w:spacing w:after="0" w:line="240" w:lineRule="auto"/>
        <w:ind w:left="182" w:right="226"/>
        <w:jc w:val="center"/>
        <w:rPr>
          <w:b/>
          <w:sz w:val="24"/>
          <w:szCs w:val="24"/>
        </w:rPr>
      </w:pPr>
    </w:p>
    <w:p w:rsidR="003E6742" w:rsidRPr="005E3394" w:rsidRDefault="003E6742" w:rsidP="003E6742">
      <w:pPr>
        <w:tabs>
          <w:tab w:val="left" w:pos="993"/>
        </w:tabs>
        <w:spacing w:after="0" w:line="240" w:lineRule="auto"/>
        <w:ind w:left="182" w:right="226"/>
        <w:jc w:val="center"/>
        <w:rPr>
          <w:rFonts w:ascii="Vijaya" w:eastAsia="MS UI Gothic" w:hAnsi="Vijaya" w:cs="Vijaya"/>
          <w:b/>
          <w:sz w:val="36"/>
          <w:szCs w:val="36"/>
        </w:rPr>
      </w:pPr>
      <w:r w:rsidRPr="005E3394">
        <w:rPr>
          <w:rFonts w:ascii="Vijaya" w:eastAsia="MS UI Gothic" w:hAnsi="Vijaya" w:cs="Vijaya"/>
          <w:b/>
          <w:sz w:val="36"/>
          <w:szCs w:val="36"/>
        </w:rPr>
        <w:t>PERFIL DEL EGRESADO</w:t>
      </w:r>
    </w:p>
    <w:p w:rsidR="009A76A0" w:rsidRDefault="002727DF" w:rsidP="003E6742">
      <w:pPr>
        <w:spacing w:after="0" w:line="240" w:lineRule="auto"/>
        <w:ind w:left="182" w:right="2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E6742" w:rsidRPr="009A76A0" w:rsidRDefault="003E6742" w:rsidP="003E6742">
      <w:pPr>
        <w:spacing w:after="0" w:line="240" w:lineRule="auto"/>
        <w:ind w:left="182" w:right="226"/>
        <w:jc w:val="both"/>
      </w:pPr>
      <w:r w:rsidRPr="009A76A0">
        <w:t>El Profesor de Educación Secundaria en Matemática será capaz de:</w:t>
      </w:r>
    </w:p>
    <w:p w:rsidR="009A76A0" w:rsidRPr="009A76A0" w:rsidRDefault="009A76A0" w:rsidP="009A76A0">
      <w:pPr>
        <w:spacing w:after="0" w:line="240" w:lineRule="auto"/>
        <w:ind w:left="284" w:right="367"/>
        <w:jc w:val="both"/>
      </w:pPr>
    </w:p>
    <w:p w:rsidR="003E6742" w:rsidRPr="009A76A0" w:rsidRDefault="003E6742" w:rsidP="00AA4063">
      <w:pPr>
        <w:pStyle w:val="Prrafodelista"/>
        <w:numPr>
          <w:ilvl w:val="0"/>
          <w:numId w:val="2"/>
        </w:numPr>
        <w:spacing w:after="0" w:line="240" w:lineRule="auto"/>
        <w:ind w:left="709" w:right="367" w:hanging="425"/>
        <w:jc w:val="both"/>
      </w:pPr>
      <w:r w:rsidRPr="009A76A0">
        <w:t>Posibilitar el aprendizaje y la formación integral de sus alumnos.</w:t>
      </w:r>
    </w:p>
    <w:p w:rsidR="003E6742" w:rsidRPr="009A76A0" w:rsidRDefault="003E6742" w:rsidP="00AA4063">
      <w:pPr>
        <w:pStyle w:val="Prrafodelista"/>
        <w:numPr>
          <w:ilvl w:val="0"/>
          <w:numId w:val="2"/>
        </w:numPr>
        <w:spacing w:after="0" w:line="240" w:lineRule="auto"/>
        <w:ind w:left="709" w:right="367" w:hanging="425"/>
        <w:jc w:val="both"/>
      </w:pPr>
      <w:r w:rsidRPr="009A76A0">
        <w:t>Propiciar climas agradables para la convi</w:t>
      </w:r>
      <w:r w:rsidR="0055188A" w:rsidRPr="009A76A0">
        <w:t>v</w:t>
      </w:r>
      <w:r w:rsidRPr="009A76A0">
        <w:t>encia, el intercambio intelectual y la participación en la vida social.</w:t>
      </w:r>
    </w:p>
    <w:p w:rsidR="003E6742" w:rsidRPr="009A76A0" w:rsidRDefault="003E6742" w:rsidP="00AA4063">
      <w:pPr>
        <w:pStyle w:val="Prrafodelista"/>
        <w:numPr>
          <w:ilvl w:val="0"/>
          <w:numId w:val="2"/>
        </w:numPr>
        <w:spacing w:after="0" w:line="240" w:lineRule="auto"/>
        <w:ind w:left="709" w:right="367" w:hanging="425"/>
        <w:jc w:val="both"/>
      </w:pPr>
      <w:r w:rsidRPr="009A76A0">
        <w:t>Comprender la complejidad de los procesos educativos en general y de los procesos de enseñanza aprendizaje en particular.</w:t>
      </w:r>
    </w:p>
    <w:p w:rsidR="003E6742" w:rsidRPr="009A76A0" w:rsidRDefault="003E6742" w:rsidP="00AA4063">
      <w:pPr>
        <w:pStyle w:val="Prrafodelista"/>
        <w:numPr>
          <w:ilvl w:val="0"/>
          <w:numId w:val="2"/>
        </w:numPr>
        <w:spacing w:after="0" w:line="240" w:lineRule="auto"/>
        <w:ind w:left="709" w:right="367" w:hanging="425"/>
        <w:jc w:val="both"/>
      </w:pPr>
      <w:r w:rsidRPr="009A76A0">
        <w:t>Participar de la vida y gestión institucional de proyectos específicos de mejora continua, de iniciativas comunitarias.</w:t>
      </w:r>
    </w:p>
    <w:p w:rsidR="003E6742" w:rsidRPr="009A76A0" w:rsidRDefault="003E6742" w:rsidP="00AA4063">
      <w:pPr>
        <w:pStyle w:val="Prrafodelista"/>
        <w:numPr>
          <w:ilvl w:val="0"/>
          <w:numId w:val="2"/>
        </w:numPr>
        <w:spacing w:after="0" w:line="240" w:lineRule="auto"/>
        <w:ind w:left="709" w:right="367" w:hanging="425"/>
        <w:jc w:val="both"/>
      </w:pPr>
      <w:r w:rsidRPr="009A76A0">
        <w:t>Encarar el trabajo en equipo como instancia de aprendizaje colectivo donde se entrecruzan saberes, posiciona</w:t>
      </w:r>
      <w:r w:rsidR="009A76A0">
        <w:t>-</w:t>
      </w:r>
      <w:proofErr w:type="spellStart"/>
      <w:r w:rsidRPr="009A76A0">
        <w:t>mientos</w:t>
      </w:r>
      <w:proofErr w:type="spellEnd"/>
      <w:r w:rsidRPr="009A76A0">
        <w:t>, y se complementan perfiles.</w:t>
      </w:r>
    </w:p>
    <w:p w:rsidR="003E6742" w:rsidRDefault="003E6742" w:rsidP="00AA4063">
      <w:pPr>
        <w:pStyle w:val="Prrafodelista"/>
        <w:numPr>
          <w:ilvl w:val="0"/>
          <w:numId w:val="2"/>
        </w:numPr>
        <w:spacing w:after="0" w:line="240" w:lineRule="auto"/>
        <w:ind w:left="709" w:right="367" w:hanging="425"/>
        <w:jc w:val="both"/>
        <w:rPr>
          <w:sz w:val="24"/>
          <w:szCs w:val="24"/>
        </w:rPr>
      </w:pPr>
      <w:r w:rsidRPr="009A76A0">
        <w:t>Acordar acciones y desarrollar en sus alumnos bases del pensamiento matemático científico y las capacidades para su aplicación en otros campos.</w:t>
      </w:r>
    </w:p>
    <w:p w:rsidR="0055188A" w:rsidRDefault="0055188A" w:rsidP="0055188A">
      <w:pPr>
        <w:spacing w:after="0" w:line="240" w:lineRule="auto"/>
        <w:ind w:right="226"/>
        <w:jc w:val="both"/>
        <w:rPr>
          <w:sz w:val="24"/>
          <w:szCs w:val="24"/>
        </w:rPr>
      </w:pPr>
    </w:p>
    <w:p w:rsidR="0055188A" w:rsidRPr="0055188A" w:rsidRDefault="0055188A" w:rsidP="0055188A">
      <w:pPr>
        <w:spacing w:after="0" w:line="240" w:lineRule="auto"/>
        <w:ind w:right="226"/>
        <w:jc w:val="both"/>
        <w:rPr>
          <w:sz w:val="24"/>
          <w:szCs w:val="24"/>
        </w:rPr>
      </w:pPr>
    </w:p>
    <w:p w:rsidR="003E6742" w:rsidRPr="005B7691" w:rsidRDefault="00554CC5" w:rsidP="003E6742">
      <w:pPr>
        <w:spacing w:after="0" w:line="240" w:lineRule="auto"/>
        <w:ind w:left="182" w:right="2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-10795</wp:posOffset>
            </wp:positionV>
            <wp:extent cx="1419860" cy="1106805"/>
            <wp:effectExtent l="19050" t="0" r="8890" b="0"/>
            <wp:wrapThrough wrapText="bothSides">
              <wp:wrapPolygon edited="0">
                <wp:start x="-290" y="0"/>
                <wp:lineTo x="-290" y="21191"/>
                <wp:lineTo x="21735" y="21191"/>
                <wp:lineTo x="21735" y="0"/>
                <wp:lineTo x="-290" y="0"/>
              </wp:wrapPolygon>
            </wp:wrapThrough>
            <wp:docPr id="1" name="4 Imagen" descr="m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6.png"/>
                    <pic:cNvPicPr/>
                  </pic:nvPicPr>
                  <pic:blipFill>
                    <a:blip r:embed="rId6" cstate="print"/>
                    <a:srcRect l="6504" t="5155" r="7124" b="8247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AB7" w:rsidRDefault="000F1AB7" w:rsidP="003E6742">
      <w:pPr>
        <w:ind w:left="182" w:right="226"/>
      </w:pPr>
    </w:p>
    <w:p w:rsidR="00AA4063" w:rsidRDefault="00AA4063" w:rsidP="002727DF">
      <w:pPr>
        <w:spacing w:after="0" w:line="240" w:lineRule="auto"/>
        <w:ind w:left="284" w:right="226"/>
        <w:jc w:val="center"/>
        <w:rPr>
          <w:b/>
          <w:sz w:val="28"/>
          <w:szCs w:val="28"/>
        </w:rPr>
      </w:pPr>
    </w:p>
    <w:p w:rsidR="00AA4063" w:rsidRDefault="00AA4063" w:rsidP="002727DF">
      <w:pPr>
        <w:spacing w:after="0" w:line="240" w:lineRule="auto"/>
        <w:ind w:left="284" w:right="226"/>
        <w:jc w:val="center"/>
        <w:rPr>
          <w:b/>
          <w:sz w:val="28"/>
          <w:szCs w:val="28"/>
        </w:rPr>
      </w:pPr>
    </w:p>
    <w:p w:rsidR="009A76A0" w:rsidRDefault="009A76A0" w:rsidP="002727DF">
      <w:pPr>
        <w:spacing w:after="0" w:line="240" w:lineRule="auto"/>
        <w:ind w:left="284" w:right="226"/>
        <w:jc w:val="center"/>
        <w:rPr>
          <w:b/>
          <w:sz w:val="28"/>
          <w:szCs w:val="28"/>
        </w:rPr>
      </w:pPr>
    </w:p>
    <w:p w:rsidR="009A76A0" w:rsidRDefault="009A76A0" w:rsidP="002727DF">
      <w:pPr>
        <w:spacing w:after="0" w:line="240" w:lineRule="auto"/>
        <w:ind w:left="284" w:right="226"/>
        <w:jc w:val="center"/>
        <w:rPr>
          <w:b/>
          <w:sz w:val="28"/>
          <w:szCs w:val="28"/>
        </w:rPr>
      </w:pPr>
    </w:p>
    <w:p w:rsidR="009A76A0" w:rsidRDefault="009A76A0" w:rsidP="002727DF">
      <w:pPr>
        <w:spacing w:after="0" w:line="240" w:lineRule="auto"/>
        <w:ind w:left="284" w:right="226"/>
        <w:jc w:val="center"/>
        <w:rPr>
          <w:b/>
          <w:sz w:val="28"/>
          <w:szCs w:val="28"/>
        </w:rPr>
      </w:pPr>
    </w:p>
    <w:p w:rsidR="00AA4063" w:rsidRDefault="00AA4063" w:rsidP="002727DF">
      <w:pPr>
        <w:spacing w:after="0" w:line="240" w:lineRule="auto"/>
        <w:ind w:left="284" w:right="226"/>
        <w:jc w:val="center"/>
        <w:rPr>
          <w:b/>
          <w:sz w:val="28"/>
          <w:szCs w:val="28"/>
        </w:rPr>
      </w:pPr>
    </w:p>
    <w:p w:rsidR="00DB21EC" w:rsidRDefault="00DB21EC" w:rsidP="00DB21EC">
      <w:pPr>
        <w:ind w:left="426" w:right="367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192405</wp:posOffset>
            </wp:positionV>
            <wp:extent cx="2386965" cy="1539875"/>
            <wp:effectExtent l="19050" t="0" r="0" b="0"/>
            <wp:wrapThrough wrapText="bothSides">
              <wp:wrapPolygon edited="0">
                <wp:start x="-172" y="0"/>
                <wp:lineTo x="-172" y="21377"/>
                <wp:lineTo x="21548" y="21377"/>
                <wp:lineTo x="21548" y="0"/>
                <wp:lineTo x="-172" y="0"/>
              </wp:wrapPolygon>
            </wp:wrapThrough>
            <wp:docPr id="6" name="2 Imagen" descr="ma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1EC" w:rsidRDefault="00DB21EC" w:rsidP="00DB21EC">
      <w:pPr>
        <w:ind w:left="426" w:right="367"/>
        <w:jc w:val="center"/>
        <w:rPr>
          <w:b/>
          <w:sz w:val="20"/>
          <w:szCs w:val="20"/>
        </w:rPr>
      </w:pPr>
    </w:p>
    <w:p w:rsidR="00DB21EC" w:rsidRDefault="00DB21EC" w:rsidP="00DB21EC">
      <w:pPr>
        <w:ind w:left="426" w:right="367"/>
        <w:jc w:val="center"/>
        <w:rPr>
          <w:b/>
          <w:sz w:val="20"/>
          <w:szCs w:val="20"/>
        </w:rPr>
      </w:pPr>
    </w:p>
    <w:p w:rsidR="00DB21EC" w:rsidRDefault="00DB21EC" w:rsidP="00DB21EC">
      <w:pPr>
        <w:ind w:left="426" w:right="367"/>
        <w:jc w:val="center"/>
        <w:rPr>
          <w:b/>
          <w:sz w:val="20"/>
          <w:szCs w:val="20"/>
        </w:rPr>
      </w:pPr>
    </w:p>
    <w:p w:rsidR="00DB21EC" w:rsidRDefault="00DB21EC" w:rsidP="00DB21EC">
      <w:pPr>
        <w:ind w:left="426" w:right="367"/>
        <w:jc w:val="center"/>
        <w:rPr>
          <w:b/>
          <w:sz w:val="20"/>
          <w:szCs w:val="20"/>
        </w:rPr>
      </w:pPr>
    </w:p>
    <w:p w:rsidR="00DB21EC" w:rsidRDefault="00DB21EC" w:rsidP="00DB21EC">
      <w:pPr>
        <w:ind w:left="426" w:right="367"/>
        <w:jc w:val="center"/>
        <w:rPr>
          <w:b/>
          <w:sz w:val="20"/>
          <w:szCs w:val="20"/>
        </w:rPr>
      </w:pPr>
    </w:p>
    <w:p w:rsidR="00DB21EC" w:rsidRDefault="00DB21EC" w:rsidP="00DB21EC">
      <w:pPr>
        <w:ind w:left="426" w:right="367"/>
        <w:jc w:val="center"/>
        <w:rPr>
          <w:b/>
          <w:sz w:val="20"/>
          <w:szCs w:val="20"/>
        </w:rPr>
      </w:pPr>
    </w:p>
    <w:p w:rsidR="00DB21EC" w:rsidRPr="005E3394" w:rsidRDefault="00554CC5" w:rsidP="00DB21EC">
      <w:pPr>
        <w:ind w:left="426" w:right="367"/>
        <w:jc w:val="center"/>
        <w:rPr>
          <w:rFonts w:ascii="Vijaya" w:eastAsia="MS UI Gothic" w:hAnsi="Vijaya" w:cs="Vijaya"/>
          <w:b/>
          <w:sz w:val="36"/>
          <w:szCs w:val="36"/>
        </w:rPr>
      </w:pPr>
      <w:r w:rsidRPr="005E3394">
        <w:rPr>
          <w:rFonts w:ascii="Vijaya" w:eastAsia="MS UI Gothic" w:hAnsi="Vijaya" w:cs="Vijaya"/>
          <w:b/>
          <w:sz w:val="36"/>
          <w:szCs w:val="36"/>
        </w:rPr>
        <w:t>CAMPO OCUPACIONA</w:t>
      </w:r>
      <w:r w:rsidR="00DB21EC" w:rsidRPr="005E3394">
        <w:rPr>
          <w:rFonts w:ascii="Vijaya" w:eastAsia="MS UI Gothic" w:hAnsi="Vijaya" w:cs="Vijaya"/>
          <w:b/>
          <w:sz w:val="36"/>
          <w:szCs w:val="36"/>
        </w:rPr>
        <w:t>L</w:t>
      </w:r>
    </w:p>
    <w:p w:rsidR="00DB21EC" w:rsidRPr="002727DF" w:rsidRDefault="00DB21EC" w:rsidP="00DB21EC">
      <w:pPr>
        <w:spacing w:after="0" w:line="240" w:lineRule="auto"/>
        <w:ind w:left="284" w:right="226"/>
        <w:jc w:val="both"/>
        <w:rPr>
          <w:noProof/>
          <w:lang w:eastAsia="es-ES"/>
        </w:rPr>
      </w:pPr>
      <w:r>
        <w:rPr>
          <w:noProof/>
          <w:sz w:val="20"/>
          <w:szCs w:val="20"/>
          <w:lang w:eastAsia="es-ES"/>
        </w:rPr>
        <w:tab/>
      </w:r>
      <w:r w:rsidR="009A76A0">
        <w:rPr>
          <w:noProof/>
          <w:sz w:val="20"/>
          <w:szCs w:val="20"/>
          <w:lang w:eastAsia="es-ES"/>
        </w:rPr>
        <w:t xml:space="preserve">La labor </w:t>
      </w:r>
      <w:r w:rsidRPr="002727DF">
        <w:rPr>
          <w:noProof/>
          <w:lang w:eastAsia="es-ES"/>
        </w:rPr>
        <w:t>docente es un</w:t>
      </w:r>
      <w:r w:rsidR="009A76A0">
        <w:rPr>
          <w:noProof/>
          <w:lang w:eastAsia="es-ES"/>
        </w:rPr>
        <w:t>a</w:t>
      </w:r>
      <w:r w:rsidRPr="002727DF">
        <w:rPr>
          <w:noProof/>
          <w:lang w:eastAsia="es-ES"/>
        </w:rPr>
        <w:t xml:space="preserve"> </w:t>
      </w:r>
      <w:r w:rsidR="009A76A0">
        <w:rPr>
          <w:noProof/>
          <w:lang w:eastAsia="es-ES"/>
        </w:rPr>
        <w:t>profesionalizacion</w:t>
      </w:r>
      <w:r w:rsidRPr="002727DF">
        <w:rPr>
          <w:noProof/>
          <w:lang w:eastAsia="es-ES"/>
        </w:rPr>
        <w:t xml:space="preserve"> especializad</w:t>
      </w:r>
      <w:r w:rsidR="009A76A0">
        <w:rPr>
          <w:noProof/>
          <w:lang w:eastAsia="es-ES"/>
        </w:rPr>
        <w:t xml:space="preserve">a, </w:t>
      </w:r>
      <w:r w:rsidRPr="002727DF">
        <w:rPr>
          <w:noProof/>
          <w:lang w:eastAsia="es-ES"/>
        </w:rPr>
        <w:t>ya que las capacidades</w:t>
      </w:r>
      <w:r w:rsidR="009E4979">
        <w:rPr>
          <w:noProof/>
          <w:lang w:eastAsia="es-ES"/>
        </w:rPr>
        <w:t xml:space="preserve"> y competencias </w:t>
      </w:r>
      <w:r w:rsidRPr="002727DF">
        <w:rPr>
          <w:noProof/>
          <w:lang w:eastAsia="es-ES"/>
        </w:rPr>
        <w:t>requeridas para enseñar en cada nivel y modalidad, son especificas para que sea posible proponer esquemas completamente genericos de formacion.</w:t>
      </w:r>
    </w:p>
    <w:p w:rsidR="00AA4063" w:rsidRDefault="00DB21EC" w:rsidP="00DB21EC">
      <w:pPr>
        <w:spacing w:after="0" w:line="240" w:lineRule="auto"/>
        <w:ind w:left="284" w:right="226"/>
        <w:jc w:val="both"/>
        <w:rPr>
          <w:b/>
          <w:sz w:val="28"/>
          <w:szCs w:val="28"/>
        </w:rPr>
      </w:pPr>
      <w:r w:rsidRPr="002727DF">
        <w:rPr>
          <w:noProof/>
          <w:lang w:eastAsia="es-ES"/>
        </w:rPr>
        <w:tab/>
        <w:t>Se proyecta formar docentes que sean capaces de incorporarse en el nivel de educacion secundaria, con una amplia y flexible preparacion academica que potencie su adaptacion a las circunstancias historicas de la provincia y del pais a la vez que brinda una formacion integral que le permita desarrollar competencias teoricas, practicas y tecnicas, contemporaneas al contexto sociocultural y educativo argentino en general y jujeño en particular, con capacidad en el hacer, pensar y reflexionar sobre el saber pedagogico.</w:t>
      </w:r>
    </w:p>
    <w:p w:rsidR="00624E84" w:rsidRPr="00AA4063" w:rsidRDefault="00624E84" w:rsidP="00624E84">
      <w:pPr>
        <w:ind w:left="284" w:right="226"/>
        <w:rPr>
          <w:sz w:val="28"/>
          <w:szCs w:val="28"/>
        </w:rPr>
      </w:pPr>
    </w:p>
    <w:p w:rsidR="00F73DDF" w:rsidRDefault="00F73DDF" w:rsidP="00CE555A">
      <w:pPr>
        <w:ind w:left="284" w:right="226"/>
        <w:jc w:val="center"/>
        <w:rPr>
          <w:b/>
          <w:sz w:val="32"/>
          <w:szCs w:val="32"/>
        </w:rPr>
      </w:pPr>
    </w:p>
    <w:p w:rsidR="00F73DDF" w:rsidRDefault="00F73DDF" w:rsidP="00CE555A">
      <w:pPr>
        <w:ind w:left="284" w:right="226"/>
        <w:jc w:val="center"/>
        <w:rPr>
          <w:b/>
          <w:sz w:val="32"/>
          <w:szCs w:val="32"/>
        </w:rPr>
      </w:pPr>
    </w:p>
    <w:p w:rsidR="00554CC5" w:rsidRDefault="00554CC5" w:rsidP="00DB21EC">
      <w:pPr>
        <w:spacing w:after="0" w:line="240" w:lineRule="auto"/>
        <w:ind w:left="284" w:right="226"/>
        <w:jc w:val="center"/>
        <w:rPr>
          <w:b/>
          <w:sz w:val="32"/>
          <w:szCs w:val="32"/>
        </w:rPr>
      </w:pPr>
    </w:p>
    <w:p w:rsidR="00DB21EC" w:rsidRPr="005E3394" w:rsidRDefault="00DB21EC" w:rsidP="00DB21EC">
      <w:pPr>
        <w:spacing w:after="0" w:line="240" w:lineRule="auto"/>
        <w:ind w:left="284" w:right="226"/>
        <w:jc w:val="center"/>
        <w:rPr>
          <w:rFonts w:ascii="Vijaya" w:eastAsia="MS UI Gothic" w:hAnsi="Vijaya" w:cs="Vijaya"/>
          <w:b/>
          <w:sz w:val="36"/>
          <w:szCs w:val="36"/>
        </w:rPr>
      </w:pPr>
      <w:r w:rsidRPr="005E3394">
        <w:rPr>
          <w:rFonts w:ascii="Vijaya" w:eastAsia="MS UI Gothic" w:hAnsi="Vijaya" w:cs="Vijaya"/>
          <w:b/>
          <w:sz w:val="36"/>
          <w:szCs w:val="36"/>
        </w:rPr>
        <w:t xml:space="preserve">REQUISITOS </w:t>
      </w:r>
    </w:p>
    <w:p w:rsidR="00DB21EC" w:rsidRPr="00554CC5" w:rsidRDefault="00DB21EC" w:rsidP="00DB21EC">
      <w:pPr>
        <w:spacing w:after="0" w:line="240" w:lineRule="auto"/>
        <w:ind w:left="284" w:right="226"/>
        <w:jc w:val="center"/>
        <w:rPr>
          <w:rFonts w:ascii="MS UI Gothic" w:eastAsia="MS UI Gothic" w:hAnsi="MS UI Gothic"/>
          <w:b/>
          <w:sz w:val="32"/>
          <w:szCs w:val="32"/>
        </w:rPr>
      </w:pPr>
      <w:r w:rsidRPr="005E3394">
        <w:rPr>
          <w:rFonts w:ascii="Vijaya" w:eastAsia="MS UI Gothic" w:hAnsi="Vijaya" w:cs="Vijaya"/>
          <w:b/>
          <w:sz w:val="36"/>
          <w:szCs w:val="36"/>
        </w:rPr>
        <w:t>DE INSCRIPCION</w:t>
      </w:r>
    </w:p>
    <w:p w:rsidR="00DB21EC" w:rsidRPr="00AA4063" w:rsidRDefault="00DB21EC" w:rsidP="00DB21EC">
      <w:pPr>
        <w:spacing w:after="0" w:line="240" w:lineRule="auto"/>
        <w:ind w:left="284" w:right="226"/>
        <w:jc w:val="center"/>
        <w:rPr>
          <w:b/>
          <w:sz w:val="28"/>
          <w:szCs w:val="28"/>
        </w:rPr>
      </w:pPr>
    </w:p>
    <w:p w:rsidR="00DB21EC" w:rsidRPr="00AA4063" w:rsidRDefault="00DB21EC" w:rsidP="00DB21EC">
      <w:pPr>
        <w:pStyle w:val="Prrafodelista"/>
        <w:numPr>
          <w:ilvl w:val="0"/>
          <w:numId w:val="3"/>
        </w:numPr>
        <w:tabs>
          <w:tab w:val="left" w:pos="9639"/>
        </w:tabs>
        <w:spacing w:after="0" w:line="240" w:lineRule="auto"/>
        <w:ind w:left="709" w:right="367" w:hanging="284"/>
        <w:rPr>
          <w:rFonts w:cs="Kalinga"/>
          <w:sz w:val="28"/>
          <w:szCs w:val="28"/>
        </w:rPr>
      </w:pPr>
      <w:r w:rsidRPr="00AA4063">
        <w:rPr>
          <w:rFonts w:cs="Kalinga"/>
          <w:sz w:val="28"/>
          <w:szCs w:val="28"/>
        </w:rPr>
        <w:t xml:space="preserve">Fotocopia del Título secundario o </w:t>
      </w:r>
      <w:r w:rsidR="009A76A0">
        <w:rPr>
          <w:rFonts w:cs="Kalinga"/>
          <w:sz w:val="28"/>
          <w:szCs w:val="28"/>
        </w:rPr>
        <w:t>Constancia de Título en Trámite*</w:t>
      </w:r>
    </w:p>
    <w:p w:rsidR="00DB21EC" w:rsidRPr="00AA4063" w:rsidRDefault="009A76A0" w:rsidP="00DB21EC">
      <w:pPr>
        <w:pStyle w:val="Prrafodelista"/>
        <w:numPr>
          <w:ilvl w:val="0"/>
          <w:numId w:val="3"/>
        </w:numPr>
        <w:tabs>
          <w:tab w:val="left" w:pos="993"/>
        </w:tabs>
        <w:spacing w:after="0" w:line="240" w:lineRule="auto"/>
        <w:ind w:left="709" w:right="367" w:hanging="284"/>
        <w:rPr>
          <w:rFonts w:cs="Kalinga"/>
          <w:sz w:val="28"/>
          <w:szCs w:val="28"/>
        </w:rPr>
      </w:pPr>
      <w:r>
        <w:rPr>
          <w:rFonts w:cs="Kalinga"/>
          <w:sz w:val="28"/>
          <w:szCs w:val="28"/>
        </w:rPr>
        <w:t>Fotocopia DN*</w:t>
      </w:r>
      <w:r w:rsidR="00DB21EC" w:rsidRPr="00AA4063">
        <w:rPr>
          <w:rFonts w:cs="Kalinga"/>
          <w:sz w:val="28"/>
          <w:szCs w:val="28"/>
        </w:rPr>
        <w:t>.</w:t>
      </w:r>
    </w:p>
    <w:p w:rsidR="00DB21EC" w:rsidRPr="00AA4063" w:rsidRDefault="00DB21EC" w:rsidP="00DB21EC">
      <w:pPr>
        <w:pStyle w:val="Prrafodelista"/>
        <w:numPr>
          <w:ilvl w:val="0"/>
          <w:numId w:val="3"/>
        </w:numPr>
        <w:tabs>
          <w:tab w:val="left" w:pos="1985"/>
        </w:tabs>
        <w:spacing w:after="0" w:line="240" w:lineRule="auto"/>
        <w:ind w:left="709" w:right="367" w:hanging="284"/>
        <w:rPr>
          <w:rFonts w:cs="Kalinga"/>
          <w:sz w:val="28"/>
          <w:szCs w:val="28"/>
        </w:rPr>
      </w:pPr>
      <w:r w:rsidRPr="00AA4063">
        <w:rPr>
          <w:rFonts w:cs="Kalinga"/>
          <w:sz w:val="28"/>
          <w:szCs w:val="28"/>
        </w:rPr>
        <w:t xml:space="preserve">Fotocopia </w:t>
      </w:r>
      <w:r w:rsidR="009A76A0">
        <w:rPr>
          <w:rFonts w:cs="Kalinga"/>
          <w:sz w:val="28"/>
          <w:szCs w:val="28"/>
        </w:rPr>
        <w:t>Partida de Nacimiento*</w:t>
      </w:r>
    </w:p>
    <w:p w:rsidR="00DB21EC" w:rsidRPr="00AA4063" w:rsidRDefault="00DB21EC" w:rsidP="00DB21EC">
      <w:pPr>
        <w:pStyle w:val="Prrafodelista"/>
        <w:numPr>
          <w:ilvl w:val="0"/>
          <w:numId w:val="3"/>
        </w:numPr>
        <w:tabs>
          <w:tab w:val="left" w:pos="3119"/>
        </w:tabs>
        <w:spacing w:after="0" w:line="240" w:lineRule="auto"/>
        <w:ind w:left="709" w:right="367" w:hanging="284"/>
        <w:rPr>
          <w:rFonts w:cs="Kalinga"/>
          <w:sz w:val="28"/>
          <w:szCs w:val="28"/>
        </w:rPr>
      </w:pPr>
      <w:r w:rsidRPr="00AA4063">
        <w:rPr>
          <w:rFonts w:cs="Kalinga"/>
          <w:sz w:val="28"/>
          <w:szCs w:val="28"/>
        </w:rPr>
        <w:t xml:space="preserve">Fotocopia </w:t>
      </w:r>
      <w:r w:rsidR="009A76A0">
        <w:rPr>
          <w:rFonts w:cs="Kalinga"/>
          <w:sz w:val="28"/>
          <w:szCs w:val="28"/>
        </w:rPr>
        <w:t>Planilla Prontuarial*</w:t>
      </w:r>
    </w:p>
    <w:p w:rsidR="00DB21EC" w:rsidRPr="00AA4063" w:rsidRDefault="009A76A0" w:rsidP="00DB21EC">
      <w:pPr>
        <w:pStyle w:val="Prrafodelista"/>
        <w:numPr>
          <w:ilvl w:val="0"/>
          <w:numId w:val="3"/>
        </w:numPr>
        <w:tabs>
          <w:tab w:val="left" w:pos="1134"/>
        </w:tabs>
        <w:spacing w:after="0" w:line="240" w:lineRule="auto"/>
        <w:ind w:left="709" w:right="367" w:hanging="284"/>
        <w:rPr>
          <w:rFonts w:cs="Kalinga"/>
          <w:sz w:val="28"/>
          <w:szCs w:val="28"/>
        </w:rPr>
      </w:pPr>
      <w:r>
        <w:rPr>
          <w:rFonts w:cs="Kalinga"/>
          <w:sz w:val="28"/>
          <w:szCs w:val="28"/>
        </w:rPr>
        <w:t xml:space="preserve">Examen </w:t>
      </w:r>
      <w:proofErr w:type="spellStart"/>
      <w:r>
        <w:rPr>
          <w:rFonts w:cs="Kalinga"/>
          <w:sz w:val="28"/>
          <w:szCs w:val="28"/>
        </w:rPr>
        <w:t>Psico</w:t>
      </w:r>
      <w:proofErr w:type="spellEnd"/>
      <w:r>
        <w:rPr>
          <w:rFonts w:cs="Kalinga"/>
          <w:sz w:val="28"/>
          <w:szCs w:val="28"/>
        </w:rPr>
        <w:t>-físico</w:t>
      </w: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AC0D80" w:rsidP="007D226E">
      <w:pPr>
        <w:spacing w:after="0" w:line="240" w:lineRule="auto"/>
        <w:ind w:left="426" w:right="367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127635</wp:posOffset>
            </wp:positionV>
            <wp:extent cx="1835150" cy="1466215"/>
            <wp:effectExtent l="19050" t="0" r="0" b="0"/>
            <wp:wrapThrough wrapText="bothSides">
              <wp:wrapPolygon edited="0">
                <wp:start x="-224" y="0"/>
                <wp:lineTo x="-224" y="21329"/>
                <wp:lineTo x="21525" y="21329"/>
                <wp:lineTo x="21525" y="0"/>
                <wp:lineTo x="-224" y="0"/>
              </wp:wrapPolygon>
            </wp:wrapThrough>
            <wp:docPr id="7" name="5 Imagen" descr="ma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7.jpg"/>
                    <pic:cNvPicPr/>
                  </pic:nvPicPr>
                  <pic:blipFill>
                    <a:blip r:embed="rId8" cstate="print"/>
                    <a:srcRect b="6030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9A76A0" w:rsidRDefault="009A76A0" w:rsidP="009A76A0">
      <w:pPr>
        <w:spacing w:after="0" w:line="240" w:lineRule="auto"/>
        <w:ind w:left="360" w:right="367"/>
        <w:jc w:val="both"/>
      </w:pPr>
      <w:r>
        <w:tab/>
        <w:t>(*) Autenticada</w:t>
      </w:r>
    </w:p>
    <w:p w:rsidR="009A76A0" w:rsidRDefault="009A76A0" w:rsidP="007D226E">
      <w:pPr>
        <w:spacing w:after="0" w:line="240" w:lineRule="auto"/>
        <w:ind w:left="426" w:right="367"/>
        <w:jc w:val="both"/>
      </w:pPr>
    </w:p>
    <w:p w:rsidR="0029763A" w:rsidRDefault="0029763A" w:rsidP="00CE555A">
      <w:pPr>
        <w:ind w:left="284" w:right="226"/>
        <w:jc w:val="center"/>
        <w:rPr>
          <w:b/>
          <w:sz w:val="32"/>
          <w:szCs w:val="32"/>
        </w:rPr>
      </w:pPr>
    </w:p>
    <w:p w:rsidR="0029763A" w:rsidRDefault="0029763A" w:rsidP="00CE555A">
      <w:pPr>
        <w:ind w:left="284" w:right="226"/>
        <w:jc w:val="center"/>
        <w:rPr>
          <w:b/>
          <w:sz w:val="32"/>
          <w:szCs w:val="32"/>
        </w:rPr>
      </w:pPr>
    </w:p>
    <w:p w:rsidR="009A76A0" w:rsidRPr="00554CC5" w:rsidRDefault="009A76A0" w:rsidP="00AA4063">
      <w:pPr>
        <w:spacing w:after="0" w:line="240" w:lineRule="auto"/>
        <w:ind w:left="284" w:right="226"/>
        <w:jc w:val="center"/>
        <w:rPr>
          <w:b/>
          <w:sz w:val="24"/>
          <w:szCs w:val="24"/>
        </w:rPr>
      </w:pPr>
    </w:p>
    <w:p w:rsidR="00554CC5" w:rsidRDefault="00554CC5" w:rsidP="00AA4063">
      <w:pPr>
        <w:spacing w:after="0" w:line="240" w:lineRule="auto"/>
        <w:ind w:left="284" w:right="226"/>
        <w:jc w:val="center"/>
        <w:rPr>
          <w:b/>
          <w:sz w:val="32"/>
          <w:szCs w:val="32"/>
        </w:rPr>
      </w:pPr>
    </w:p>
    <w:p w:rsidR="00AA4063" w:rsidRPr="005E3394" w:rsidRDefault="00CE555A" w:rsidP="00AA4063">
      <w:pPr>
        <w:spacing w:after="0" w:line="240" w:lineRule="auto"/>
        <w:ind w:left="284" w:right="226"/>
        <w:jc w:val="center"/>
        <w:rPr>
          <w:rFonts w:ascii="Vijaya" w:eastAsia="MS UI Gothic" w:hAnsi="Vijaya" w:cs="Vijaya"/>
          <w:b/>
          <w:sz w:val="36"/>
          <w:szCs w:val="36"/>
        </w:rPr>
      </w:pPr>
      <w:r w:rsidRPr="005E3394">
        <w:rPr>
          <w:rFonts w:ascii="Vijaya" w:eastAsia="MS UI Gothic" w:hAnsi="Vijaya" w:cs="Vijaya"/>
          <w:b/>
          <w:sz w:val="36"/>
          <w:szCs w:val="36"/>
        </w:rPr>
        <w:t xml:space="preserve">ACTIVIDADES </w:t>
      </w:r>
    </w:p>
    <w:p w:rsidR="00CE555A" w:rsidRPr="00554CC5" w:rsidRDefault="00CE555A" w:rsidP="00AA4063">
      <w:pPr>
        <w:spacing w:after="0" w:line="240" w:lineRule="auto"/>
        <w:ind w:left="284" w:right="226"/>
        <w:jc w:val="center"/>
        <w:rPr>
          <w:rFonts w:ascii="MS UI Gothic" w:eastAsia="MS UI Gothic" w:hAnsi="MS UI Gothic"/>
          <w:b/>
          <w:sz w:val="32"/>
          <w:szCs w:val="32"/>
        </w:rPr>
      </w:pPr>
      <w:r w:rsidRPr="005E3394">
        <w:rPr>
          <w:rFonts w:ascii="Vijaya" w:eastAsia="MS UI Gothic" w:hAnsi="Vijaya" w:cs="Vijaya"/>
          <w:b/>
          <w:sz w:val="36"/>
          <w:szCs w:val="36"/>
        </w:rPr>
        <w:t>DE EXTENSION</w:t>
      </w:r>
    </w:p>
    <w:p w:rsidR="00AA4063" w:rsidRDefault="00AA4063" w:rsidP="00AA4063">
      <w:pPr>
        <w:spacing w:after="0" w:line="240" w:lineRule="auto"/>
        <w:ind w:left="284" w:right="226"/>
        <w:jc w:val="center"/>
        <w:rPr>
          <w:b/>
          <w:sz w:val="32"/>
          <w:szCs w:val="32"/>
        </w:rPr>
      </w:pPr>
    </w:p>
    <w:p w:rsidR="00AA4063" w:rsidRPr="00CE555A" w:rsidRDefault="00AA4063" w:rsidP="00AA4063">
      <w:pPr>
        <w:spacing w:after="0" w:line="240" w:lineRule="auto"/>
        <w:ind w:left="284" w:right="226"/>
        <w:jc w:val="center"/>
        <w:rPr>
          <w:b/>
          <w:sz w:val="32"/>
          <w:szCs w:val="32"/>
        </w:rPr>
      </w:pPr>
    </w:p>
    <w:p w:rsidR="00C50F71" w:rsidRPr="00C50F71" w:rsidRDefault="00C50F71" w:rsidP="00AA4063">
      <w:pPr>
        <w:pStyle w:val="Prrafodelista"/>
        <w:numPr>
          <w:ilvl w:val="0"/>
          <w:numId w:val="4"/>
        </w:numPr>
        <w:tabs>
          <w:tab w:val="left" w:pos="4253"/>
        </w:tabs>
        <w:spacing w:after="0" w:line="240" w:lineRule="auto"/>
        <w:ind w:right="509"/>
        <w:jc w:val="both"/>
        <w:rPr>
          <w:sz w:val="28"/>
          <w:szCs w:val="28"/>
        </w:rPr>
      </w:pPr>
      <w:r w:rsidRPr="00C50F71">
        <w:rPr>
          <w:sz w:val="28"/>
          <w:szCs w:val="28"/>
        </w:rPr>
        <w:t>Participación en talleres, seminarios, cursos, charlas, etc.</w:t>
      </w:r>
    </w:p>
    <w:p w:rsidR="00C50F71" w:rsidRPr="00C50F71" w:rsidRDefault="00C50F71" w:rsidP="00AA4063">
      <w:pPr>
        <w:pStyle w:val="Prrafodelista"/>
        <w:numPr>
          <w:ilvl w:val="0"/>
          <w:numId w:val="4"/>
        </w:numPr>
        <w:tabs>
          <w:tab w:val="left" w:pos="4253"/>
        </w:tabs>
        <w:spacing w:after="0" w:line="240" w:lineRule="auto"/>
        <w:ind w:right="509"/>
        <w:jc w:val="both"/>
        <w:rPr>
          <w:sz w:val="28"/>
          <w:szCs w:val="28"/>
        </w:rPr>
      </w:pPr>
      <w:r w:rsidRPr="00C50F71">
        <w:rPr>
          <w:sz w:val="28"/>
          <w:szCs w:val="28"/>
        </w:rPr>
        <w:t>Visita a instituciones del medio y de la provincia.</w:t>
      </w:r>
    </w:p>
    <w:p w:rsidR="00C50F71" w:rsidRPr="00C50F71" w:rsidRDefault="00C50F71" w:rsidP="00AA4063">
      <w:pPr>
        <w:pStyle w:val="Prrafodelista"/>
        <w:numPr>
          <w:ilvl w:val="0"/>
          <w:numId w:val="4"/>
        </w:numPr>
        <w:tabs>
          <w:tab w:val="left" w:pos="4253"/>
        </w:tabs>
        <w:spacing w:after="0" w:line="240" w:lineRule="auto"/>
        <w:ind w:right="509"/>
        <w:jc w:val="both"/>
        <w:rPr>
          <w:sz w:val="28"/>
          <w:szCs w:val="28"/>
        </w:rPr>
      </w:pPr>
      <w:r w:rsidRPr="00C50F71">
        <w:rPr>
          <w:sz w:val="28"/>
          <w:szCs w:val="28"/>
        </w:rPr>
        <w:t>Talleres de capacitación en TIC.</w:t>
      </w:r>
    </w:p>
    <w:p w:rsidR="00CE555A" w:rsidRDefault="00C50F71" w:rsidP="00AA4063">
      <w:pPr>
        <w:pStyle w:val="Prrafodelista"/>
        <w:numPr>
          <w:ilvl w:val="0"/>
          <w:numId w:val="4"/>
        </w:numPr>
        <w:tabs>
          <w:tab w:val="left" w:pos="4253"/>
        </w:tabs>
        <w:spacing w:after="0" w:line="240" w:lineRule="auto"/>
        <w:ind w:right="509"/>
        <w:jc w:val="both"/>
        <w:rPr>
          <w:sz w:val="28"/>
          <w:szCs w:val="28"/>
        </w:rPr>
      </w:pPr>
      <w:r w:rsidRPr="00C50F71">
        <w:rPr>
          <w:sz w:val="28"/>
          <w:szCs w:val="28"/>
        </w:rPr>
        <w:t>Viajes de Estudios a diferentes localidades de la provincia.</w:t>
      </w:r>
      <w:r w:rsidRPr="00F23DF8">
        <w:rPr>
          <w:sz w:val="28"/>
          <w:szCs w:val="28"/>
        </w:rPr>
        <w:t xml:space="preserve">  </w:t>
      </w:r>
    </w:p>
    <w:p w:rsidR="002727DF" w:rsidRDefault="002727DF" w:rsidP="00AA4063">
      <w:pPr>
        <w:tabs>
          <w:tab w:val="left" w:pos="4253"/>
        </w:tabs>
        <w:spacing w:after="0" w:line="240" w:lineRule="auto"/>
        <w:ind w:right="509"/>
        <w:jc w:val="both"/>
        <w:rPr>
          <w:sz w:val="28"/>
          <w:szCs w:val="28"/>
        </w:rPr>
      </w:pPr>
    </w:p>
    <w:p w:rsidR="002727DF" w:rsidRPr="002727DF" w:rsidRDefault="002727DF" w:rsidP="002727DF">
      <w:pPr>
        <w:tabs>
          <w:tab w:val="left" w:pos="4253"/>
        </w:tabs>
        <w:spacing w:after="0" w:line="240" w:lineRule="auto"/>
        <w:ind w:right="509"/>
        <w:jc w:val="both"/>
        <w:rPr>
          <w:sz w:val="28"/>
          <w:szCs w:val="28"/>
        </w:rPr>
      </w:pPr>
    </w:p>
    <w:p w:rsidR="00FC56AA" w:rsidRDefault="00F23DF8" w:rsidP="00C50F71">
      <w:pPr>
        <w:tabs>
          <w:tab w:val="left" w:pos="4253"/>
        </w:tabs>
        <w:ind w:left="284" w:right="509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258445</wp:posOffset>
            </wp:positionV>
            <wp:extent cx="1226185" cy="1166495"/>
            <wp:effectExtent l="95250" t="57150" r="69215" b="776605"/>
            <wp:wrapThrough wrapText="bothSides">
              <wp:wrapPolygon edited="0">
                <wp:start x="8054" y="-1058"/>
                <wp:lineTo x="5369" y="-353"/>
                <wp:lineTo x="0" y="3527"/>
                <wp:lineTo x="-1678" y="9877"/>
                <wp:lineTo x="-336" y="15874"/>
                <wp:lineTo x="5705" y="21518"/>
                <wp:lineTo x="7047" y="21518"/>
                <wp:lineTo x="2013" y="23634"/>
                <wp:lineTo x="-1678" y="26103"/>
                <wp:lineTo x="-1342" y="32806"/>
                <wp:lineTo x="4027" y="35980"/>
                <wp:lineTo x="5369" y="35980"/>
                <wp:lineTo x="15437" y="35980"/>
                <wp:lineTo x="16779" y="35980"/>
                <wp:lineTo x="21813" y="33511"/>
                <wp:lineTo x="21813" y="32806"/>
                <wp:lineTo x="22148" y="32806"/>
                <wp:lineTo x="22819" y="28220"/>
                <wp:lineTo x="22484" y="27162"/>
                <wp:lineTo x="22819" y="26456"/>
                <wp:lineTo x="18792" y="23634"/>
                <wp:lineTo x="13759" y="21518"/>
                <wp:lineTo x="15101" y="21518"/>
                <wp:lineTo x="21141" y="16932"/>
                <wp:lineTo x="21141" y="15874"/>
                <wp:lineTo x="22484" y="10582"/>
                <wp:lineTo x="22484" y="10230"/>
                <wp:lineTo x="21141" y="5291"/>
                <wp:lineTo x="20806" y="4586"/>
                <wp:lineTo x="21141" y="3527"/>
                <wp:lineTo x="15437" y="-353"/>
                <wp:lineTo x="12752" y="-1058"/>
                <wp:lineTo x="8054" y="-1058"/>
              </wp:wrapPolygon>
            </wp:wrapThrough>
            <wp:docPr id="8" name="7 Imagen" descr="m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3.jpg"/>
                    <pic:cNvPicPr/>
                  </pic:nvPicPr>
                  <pic:blipFill>
                    <a:blip r:embed="rId9" cstate="print"/>
                    <a:srcRect l="9901" t="5115" r="9717" b="5883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16649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F23DF8" w:rsidRDefault="00F23DF8" w:rsidP="00C50F71">
      <w:pPr>
        <w:tabs>
          <w:tab w:val="left" w:pos="4253"/>
        </w:tabs>
        <w:ind w:left="284" w:right="509"/>
        <w:jc w:val="both"/>
      </w:pPr>
    </w:p>
    <w:p w:rsidR="00F23DF8" w:rsidRDefault="00F23DF8" w:rsidP="00C50F71">
      <w:pPr>
        <w:tabs>
          <w:tab w:val="left" w:pos="4253"/>
        </w:tabs>
        <w:ind w:left="284" w:right="509"/>
        <w:jc w:val="both"/>
      </w:pPr>
    </w:p>
    <w:p w:rsidR="00F23DF8" w:rsidRDefault="00F23DF8" w:rsidP="00C50F71">
      <w:pPr>
        <w:tabs>
          <w:tab w:val="left" w:pos="4253"/>
        </w:tabs>
        <w:ind w:left="284" w:right="509"/>
        <w:jc w:val="both"/>
      </w:pPr>
    </w:p>
    <w:p w:rsidR="00DB21EC" w:rsidRDefault="00DB21EC" w:rsidP="00C50F71">
      <w:pPr>
        <w:tabs>
          <w:tab w:val="left" w:pos="4253"/>
        </w:tabs>
        <w:ind w:left="284" w:right="509"/>
        <w:jc w:val="both"/>
      </w:pPr>
    </w:p>
    <w:p w:rsidR="00FC56AA" w:rsidRDefault="00FC56AA" w:rsidP="00624E84">
      <w:pPr>
        <w:ind w:left="284" w:right="226"/>
      </w:pPr>
    </w:p>
    <w:p w:rsidR="00FC56AA" w:rsidRDefault="00FC56AA" w:rsidP="00624E84">
      <w:pPr>
        <w:ind w:left="284" w:right="226"/>
      </w:pPr>
    </w:p>
    <w:p w:rsidR="002727DF" w:rsidRDefault="002727DF" w:rsidP="00FC56AA">
      <w:pPr>
        <w:ind w:left="284" w:right="226"/>
        <w:jc w:val="center"/>
        <w:rPr>
          <w:b/>
          <w:sz w:val="32"/>
          <w:szCs w:val="32"/>
        </w:rPr>
      </w:pPr>
    </w:p>
    <w:p w:rsidR="00AB4E99" w:rsidRDefault="00AB4E99" w:rsidP="002727DF">
      <w:pPr>
        <w:ind w:left="284" w:right="226"/>
      </w:pPr>
    </w:p>
    <w:p w:rsidR="00954795" w:rsidRDefault="00954795" w:rsidP="0029763A">
      <w:pPr>
        <w:spacing w:after="0" w:line="240" w:lineRule="auto"/>
        <w:ind w:left="284" w:right="227"/>
        <w:jc w:val="center"/>
        <w:rPr>
          <w:sz w:val="36"/>
          <w:szCs w:val="36"/>
        </w:rPr>
      </w:pPr>
    </w:p>
    <w:p w:rsidR="002727DF" w:rsidRDefault="00AC0D80" w:rsidP="0029763A">
      <w:pPr>
        <w:spacing w:after="0" w:line="240" w:lineRule="auto"/>
        <w:ind w:left="284" w:right="227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716612</wp:posOffset>
            </wp:positionH>
            <wp:positionV relativeFrom="paragraph">
              <wp:posOffset>2635</wp:posOffset>
            </wp:positionV>
            <wp:extent cx="1626614" cy="2060812"/>
            <wp:effectExtent l="19050" t="0" r="0" b="0"/>
            <wp:wrapNone/>
            <wp:docPr id="5" name="Imagen 1" descr="D:\Ariel sin corre\IES_9\LOGO IES 9 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iel sin corre\IES_9\LOGO IES 9 ma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14" cy="206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7DF" w:rsidRDefault="002727DF" w:rsidP="0029763A">
      <w:pPr>
        <w:spacing w:after="0" w:line="240" w:lineRule="auto"/>
        <w:ind w:left="284" w:right="227"/>
        <w:jc w:val="center"/>
        <w:rPr>
          <w:sz w:val="36"/>
          <w:szCs w:val="36"/>
        </w:rPr>
      </w:pPr>
    </w:p>
    <w:p w:rsidR="00554CC5" w:rsidRDefault="00554CC5" w:rsidP="00AA4063">
      <w:pPr>
        <w:spacing w:after="0" w:line="240" w:lineRule="auto"/>
        <w:ind w:left="426" w:right="367"/>
        <w:jc w:val="center"/>
        <w:rPr>
          <w:sz w:val="36"/>
          <w:szCs w:val="36"/>
        </w:rPr>
      </w:pPr>
    </w:p>
    <w:p w:rsidR="00554CC5" w:rsidRDefault="00554CC5" w:rsidP="00AA4063">
      <w:pPr>
        <w:spacing w:after="0" w:line="240" w:lineRule="auto"/>
        <w:ind w:left="426" w:right="367"/>
        <w:jc w:val="center"/>
        <w:rPr>
          <w:sz w:val="36"/>
          <w:szCs w:val="36"/>
        </w:rPr>
      </w:pPr>
    </w:p>
    <w:p w:rsidR="00AC0D80" w:rsidRDefault="00AC0D80" w:rsidP="00AA4063">
      <w:pPr>
        <w:spacing w:after="0" w:line="240" w:lineRule="auto"/>
        <w:ind w:left="426" w:right="367"/>
        <w:jc w:val="center"/>
        <w:rPr>
          <w:b/>
          <w:sz w:val="32"/>
          <w:szCs w:val="32"/>
        </w:rPr>
      </w:pPr>
    </w:p>
    <w:p w:rsidR="00AC0D80" w:rsidRDefault="00AC0D80" w:rsidP="00AA4063">
      <w:pPr>
        <w:spacing w:after="0" w:line="240" w:lineRule="auto"/>
        <w:ind w:left="426" w:right="367"/>
        <w:jc w:val="center"/>
        <w:rPr>
          <w:b/>
          <w:sz w:val="32"/>
          <w:szCs w:val="32"/>
        </w:rPr>
      </w:pPr>
    </w:p>
    <w:p w:rsidR="00AC0D80" w:rsidRDefault="00AC0D80" w:rsidP="00AA4063">
      <w:pPr>
        <w:spacing w:after="0" w:line="240" w:lineRule="auto"/>
        <w:ind w:left="426" w:right="367"/>
        <w:jc w:val="center"/>
        <w:rPr>
          <w:b/>
          <w:sz w:val="32"/>
          <w:szCs w:val="32"/>
        </w:rPr>
      </w:pPr>
    </w:p>
    <w:p w:rsidR="00AC0D80" w:rsidRDefault="00AC0D80" w:rsidP="00AA4063">
      <w:pPr>
        <w:spacing w:after="0" w:line="240" w:lineRule="auto"/>
        <w:ind w:left="426" w:right="367"/>
        <w:jc w:val="center"/>
        <w:rPr>
          <w:b/>
          <w:sz w:val="32"/>
          <w:szCs w:val="32"/>
        </w:rPr>
      </w:pPr>
    </w:p>
    <w:p w:rsidR="00AB4E99" w:rsidRPr="00554CC5" w:rsidRDefault="0029763A" w:rsidP="00AA4063">
      <w:pPr>
        <w:spacing w:after="0" w:line="240" w:lineRule="auto"/>
        <w:ind w:left="426" w:right="367"/>
        <w:jc w:val="center"/>
        <w:rPr>
          <w:b/>
          <w:sz w:val="32"/>
          <w:szCs w:val="32"/>
        </w:rPr>
      </w:pPr>
      <w:r w:rsidRPr="00554CC5">
        <w:rPr>
          <w:b/>
          <w:sz w:val="32"/>
          <w:szCs w:val="32"/>
        </w:rPr>
        <w:t>INSTITUTO DE EDUCACION SUPERIOR N°</w:t>
      </w:r>
      <w:r w:rsidR="00AA4063" w:rsidRPr="00554CC5">
        <w:rPr>
          <w:b/>
          <w:sz w:val="32"/>
          <w:szCs w:val="32"/>
        </w:rPr>
        <w:t xml:space="preserve"> </w:t>
      </w:r>
      <w:r w:rsidRPr="00554CC5">
        <w:rPr>
          <w:b/>
          <w:sz w:val="32"/>
          <w:szCs w:val="32"/>
        </w:rPr>
        <w:t>9</w:t>
      </w:r>
    </w:p>
    <w:p w:rsidR="0029763A" w:rsidRPr="00554CC5" w:rsidRDefault="0029763A" w:rsidP="00AA4063">
      <w:pPr>
        <w:spacing w:after="0" w:line="240" w:lineRule="auto"/>
        <w:ind w:left="426" w:right="367"/>
        <w:jc w:val="center"/>
        <w:rPr>
          <w:b/>
          <w:sz w:val="32"/>
          <w:szCs w:val="32"/>
        </w:rPr>
      </w:pPr>
      <w:r w:rsidRPr="00554CC5">
        <w:rPr>
          <w:b/>
          <w:sz w:val="32"/>
          <w:szCs w:val="32"/>
        </w:rPr>
        <w:t>“JUANA AZURDUY”</w:t>
      </w:r>
    </w:p>
    <w:p w:rsidR="009A76A0" w:rsidRDefault="009A76A0" w:rsidP="00AA4063">
      <w:pPr>
        <w:tabs>
          <w:tab w:val="left" w:pos="0"/>
        </w:tabs>
        <w:spacing w:after="0" w:line="240" w:lineRule="auto"/>
        <w:ind w:left="426" w:right="367"/>
        <w:jc w:val="center"/>
        <w:rPr>
          <w:sz w:val="24"/>
          <w:szCs w:val="24"/>
        </w:rPr>
      </w:pPr>
    </w:p>
    <w:p w:rsidR="002727DF" w:rsidRPr="00AC0D80" w:rsidRDefault="002727DF" w:rsidP="00AA4063">
      <w:pPr>
        <w:tabs>
          <w:tab w:val="left" w:pos="0"/>
        </w:tabs>
        <w:spacing w:after="0" w:line="240" w:lineRule="auto"/>
        <w:ind w:left="426" w:right="367"/>
        <w:jc w:val="center"/>
        <w:rPr>
          <w:sz w:val="28"/>
          <w:szCs w:val="28"/>
        </w:rPr>
      </w:pPr>
      <w:r w:rsidRPr="00AC0D80">
        <w:rPr>
          <w:sz w:val="28"/>
          <w:szCs w:val="28"/>
        </w:rPr>
        <w:t>Undiano y Silvester</w:t>
      </w:r>
    </w:p>
    <w:p w:rsidR="002727DF" w:rsidRPr="00AC0D80" w:rsidRDefault="002727DF" w:rsidP="00AA4063">
      <w:pPr>
        <w:tabs>
          <w:tab w:val="left" w:pos="0"/>
        </w:tabs>
        <w:spacing w:after="0" w:line="240" w:lineRule="auto"/>
        <w:ind w:left="426" w:right="367"/>
        <w:jc w:val="center"/>
        <w:rPr>
          <w:sz w:val="28"/>
          <w:szCs w:val="28"/>
        </w:rPr>
      </w:pPr>
      <w:r w:rsidRPr="00AC0D80">
        <w:rPr>
          <w:sz w:val="28"/>
          <w:szCs w:val="28"/>
        </w:rPr>
        <w:t>B° Bernacchi</w:t>
      </w:r>
    </w:p>
    <w:p w:rsidR="002727DF" w:rsidRPr="00AC0D80" w:rsidRDefault="002727DF" w:rsidP="00AA4063">
      <w:pPr>
        <w:tabs>
          <w:tab w:val="left" w:pos="0"/>
        </w:tabs>
        <w:spacing w:after="0" w:line="240" w:lineRule="auto"/>
        <w:ind w:left="426" w:right="367"/>
        <w:jc w:val="center"/>
        <w:rPr>
          <w:sz w:val="28"/>
          <w:szCs w:val="28"/>
        </w:rPr>
      </w:pPr>
      <w:r w:rsidRPr="00AC0D80">
        <w:rPr>
          <w:sz w:val="28"/>
          <w:szCs w:val="28"/>
        </w:rPr>
        <w:t>San Pedro de Jujuy</w:t>
      </w:r>
    </w:p>
    <w:p w:rsidR="002727DF" w:rsidRPr="00AC0D80" w:rsidRDefault="002727DF" w:rsidP="00AA4063">
      <w:pPr>
        <w:tabs>
          <w:tab w:val="left" w:pos="0"/>
        </w:tabs>
        <w:spacing w:after="0" w:line="240" w:lineRule="auto"/>
        <w:ind w:left="426" w:right="367"/>
        <w:jc w:val="center"/>
        <w:rPr>
          <w:sz w:val="28"/>
          <w:szCs w:val="28"/>
        </w:rPr>
      </w:pPr>
      <w:r w:rsidRPr="00AC0D80">
        <w:rPr>
          <w:sz w:val="28"/>
          <w:szCs w:val="28"/>
        </w:rPr>
        <w:t>Jujuy</w:t>
      </w:r>
    </w:p>
    <w:p w:rsidR="002727DF" w:rsidRDefault="002727DF" w:rsidP="00624E84">
      <w:pPr>
        <w:ind w:left="284" w:right="226"/>
      </w:pPr>
    </w:p>
    <w:p w:rsidR="002727DF" w:rsidRDefault="00AC0D80" w:rsidP="00624E84">
      <w:pPr>
        <w:ind w:left="284" w:right="226"/>
      </w:pP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48895</wp:posOffset>
            </wp:positionV>
            <wp:extent cx="2077720" cy="1642745"/>
            <wp:effectExtent l="76200" t="38100" r="55880" b="33655"/>
            <wp:wrapThrough wrapText="bothSides">
              <wp:wrapPolygon edited="0">
                <wp:start x="-792" y="-501"/>
                <wp:lineTo x="-792" y="22043"/>
                <wp:lineTo x="21983" y="22043"/>
                <wp:lineTo x="22181" y="19788"/>
                <wp:lineTo x="22181" y="3507"/>
                <wp:lineTo x="21983" y="-250"/>
                <wp:lineTo x="21983" y="-501"/>
                <wp:lineTo x="-792" y="-501"/>
              </wp:wrapPolygon>
            </wp:wrapThrough>
            <wp:docPr id="10" name="Imagen 10" descr="http://2.bp.blogspot.com/-_PrYGYLiEjU/U61cXPcd61I/AAAAAAAAA6I/EIH7d8v5VnQ/s1600/img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_PrYGYLiEjU/U61cXPcd61I/AAAAAAAAA6I/EIH7d8v5VnQ/s1600/imga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320" r="2488" b="1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642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727DF" w:rsidRDefault="002727DF" w:rsidP="00624E84">
      <w:pPr>
        <w:ind w:left="284" w:right="226"/>
      </w:pPr>
    </w:p>
    <w:p w:rsidR="002727DF" w:rsidRDefault="002727DF" w:rsidP="00624E84">
      <w:pPr>
        <w:ind w:left="284" w:right="226"/>
      </w:pPr>
    </w:p>
    <w:p w:rsidR="002727DF" w:rsidRDefault="002727DF" w:rsidP="00624E84">
      <w:pPr>
        <w:ind w:left="284" w:right="226"/>
      </w:pPr>
    </w:p>
    <w:p w:rsidR="002727DF" w:rsidRDefault="002727DF" w:rsidP="00624E84">
      <w:pPr>
        <w:ind w:left="284" w:right="226"/>
      </w:pPr>
    </w:p>
    <w:p w:rsidR="00DB21EC" w:rsidRDefault="00DB21EC" w:rsidP="00624E84">
      <w:pPr>
        <w:ind w:left="284" w:right="226"/>
      </w:pPr>
    </w:p>
    <w:p w:rsidR="009A76A0" w:rsidRDefault="009A76A0" w:rsidP="00624E84">
      <w:pPr>
        <w:ind w:left="284" w:right="226"/>
      </w:pPr>
    </w:p>
    <w:p w:rsidR="009A76A0" w:rsidRDefault="009A76A0" w:rsidP="00624E84">
      <w:pPr>
        <w:ind w:left="284" w:right="226"/>
      </w:pPr>
    </w:p>
    <w:p w:rsidR="002727DF" w:rsidRPr="009E4979" w:rsidRDefault="002727DF" w:rsidP="00DB21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left="426" w:right="367"/>
        <w:jc w:val="center"/>
        <w:rPr>
          <w:rFonts w:cs="Narkisim"/>
          <w:b/>
          <w:i/>
          <w:color w:val="FF0000"/>
          <w:sz w:val="24"/>
          <w:szCs w:val="24"/>
        </w:rPr>
      </w:pPr>
    </w:p>
    <w:p w:rsidR="00554CC5" w:rsidRPr="00554CC5" w:rsidRDefault="009E4979" w:rsidP="00DB21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left="426" w:right="367"/>
        <w:jc w:val="center"/>
        <w:rPr>
          <w:rFonts w:ascii="MS UI Gothic" w:eastAsia="MS UI Gothic" w:hAnsi="MS UI Gothic" w:cs="Narkisim"/>
          <w:b/>
          <w:sz w:val="52"/>
          <w:szCs w:val="52"/>
        </w:rPr>
      </w:pPr>
      <w:r w:rsidRPr="00554CC5">
        <w:rPr>
          <w:rFonts w:ascii="MS UI Gothic" w:eastAsia="MS UI Gothic" w:hAnsi="MS UI Gothic" w:cs="Narkisim"/>
          <w:b/>
          <w:sz w:val="52"/>
          <w:szCs w:val="52"/>
        </w:rPr>
        <w:t xml:space="preserve">PROFESORADO DE </w:t>
      </w:r>
    </w:p>
    <w:p w:rsidR="0029763A" w:rsidRPr="00554CC5" w:rsidRDefault="009E4979" w:rsidP="00DB21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left="426" w:right="367"/>
        <w:jc w:val="center"/>
        <w:rPr>
          <w:rFonts w:ascii="MS UI Gothic" w:eastAsia="MS UI Gothic" w:hAnsi="MS UI Gothic" w:cs="Narkisim"/>
          <w:b/>
          <w:sz w:val="52"/>
          <w:szCs w:val="52"/>
        </w:rPr>
      </w:pPr>
      <w:r w:rsidRPr="00554CC5">
        <w:rPr>
          <w:rFonts w:ascii="MS UI Gothic" w:eastAsia="MS UI Gothic" w:hAnsi="MS UI Gothic" w:cs="Narkisim"/>
          <w:b/>
          <w:sz w:val="52"/>
          <w:szCs w:val="52"/>
        </w:rPr>
        <w:t xml:space="preserve">EDUCACIÓN </w:t>
      </w:r>
    </w:p>
    <w:p w:rsidR="00554CC5" w:rsidRPr="00554CC5" w:rsidRDefault="009E4979" w:rsidP="00DB21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left="426" w:right="367"/>
        <w:jc w:val="center"/>
        <w:rPr>
          <w:rFonts w:ascii="MS UI Gothic" w:eastAsia="MS UI Gothic" w:hAnsi="MS UI Gothic" w:cs="Narkisim"/>
          <w:b/>
          <w:sz w:val="52"/>
          <w:szCs w:val="52"/>
        </w:rPr>
      </w:pPr>
      <w:r w:rsidRPr="00554CC5">
        <w:rPr>
          <w:rFonts w:ascii="MS UI Gothic" w:eastAsia="MS UI Gothic" w:hAnsi="MS UI Gothic" w:cs="Narkisim"/>
          <w:b/>
          <w:sz w:val="52"/>
          <w:szCs w:val="52"/>
        </w:rPr>
        <w:t xml:space="preserve">SECUNDARIA </w:t>
      </w:r>
    </w:p>
    <w:p w:rsidR="00554CC5" w:rsidRPr="00554CC5" w:rsidRDefault="009E4979" w:rsidP="00DB21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left="426" w:right="367"/>
        <w:jc w:val="center"/>
        <w:rPr>
          <w:rFonts w:ascii="MS UI Gothic" w:eastAsia="MS UI Gothic" w:hAnsi="MS UI Gothic" w:cs="Narkisim"/>
          <w:b/>
          <w:sz w:val="52"/>
          <w:szCs w:val="52"/>
        </w:rPr>
      </w:pPr>
      <w:r w:rsidRPr="00554CC5">
        <w:rPr>
          <w:rFonts w:ascii="MS UI Gothic" w:eastAsia="MS UI Gothic" w:hAnsi="MS UI Gothic" w:cs="Narkisim"/>
          <w:b/>
          <w:sz w:val="52"/>
          <w:szCs w:val="52"/>
        </w:rPr>
        <w:t xml:space="preserve">EN </w:t>
      </w:r>
    </w:p>
    <w:p w:rsidR="0029763A" w:rsidRPr="00554CC5" w:rsidRDefault="009E4979" w:rsidP="00DB21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left="426" w:right="367"/>
        <w:jc w:val="center"/>
        <w:rPr>
          <w:rFonts w:ascii="MS UI Gothic" w:eastAsia="MS UI Gothic" w:hAnsi="MS UI Gothic" w:cs="Narkisim"/>
          <w:b/>
          <w:sz w:val="52"/>
          <w:szCs w:val="52"/>
        </w:rPr>
      </w:pPr>
      <w:r w:rsidRPr="00554CC5">
        <w:rPr>
          <w:rFonts w:ascii="MS UI Gothic" w:eastAsia="MS UI Gothic" w:hAnsi="MS UI Gothic" w:cs="Narkisim"/>
          <w:b/>
          <w:sz w:val="52"/>
          <w:szCs w:val="52"/>
        </w:rPr>
        <w:t>MATEMÁTICA</w:t>
      </w:r>
    </w:p>
    <w:p w:rsidR="002727DF" w:rsidRPr="009E4979" w:rsidRDefault="002727DF" w:rsidP="00DB21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left="426" w:right="367"/>
        <w:jc w:val="center"/>
        <w:rPr>
          <w:rFonts w:cs="Narkisim"/>
          <w:b/>
          <w:i/>
          <w:color w:val="FF0000"/>
          <w:sz w:val="24"/>
          <w:szCs w:val="24"/>
        </w:rPr>
      </w:pPr>
    </w:p>
    <w:p w:rsidR="00DB21EC" w:rsidRDefault="00DB21EC" w:rsidP="00DB21EC">
      <w:pPr>
        <w:ind w:left="426" w:right="367"/>
        <w:jc w:val="center"/>
      </w:pPr>
    </w:p>
    <w:p w:rsidR="00DB21EC" w:rsidRDefault="00DB21EC" w:rsidP="00AB4E99">
      <w:pPr>
        <w:ind w:left="284" w:right="226"/>
        <w:jc w:val="center"/>
      </w:pPr>
    </w:p>
    <w:p w:rsidR="00AC0D80" w:rsidRDefault="00AC0D80" w:rsidP="00AB4E99">
      <w:pPr>
        <w:ind w:left="284" w:right="226"/>
        <w:jc w:val="center"/>
      </w:pPr>
    </w:p>
    <w:p w:rsidR="00AB4E99" w:rsidRDefault="00DB21EC" w:rsidP="00AB4E99">
      <w:pPr>
        <w:ind w:left="284" w:right="226"/>
        <w:jc w:val="center"/>
      </w:pPr>
      <w:r>
        <w:rPr>
          <w:noProof/>
          <w:lang w:eastAsia="es-ES"/>
        </w:rPr>
        <w:drawing>
          <wp:inline distT="0" distB="0" distL="0" distR="0">
            <wp:extent cx="1588135" cy="1588135"/>
            <wp:effectExtent l="19050" t="0" r="0" b="0"/>
            <wp:docPr id="4" name="Imagen 10" descr="matematicas : Profesor de dibujos animados vector archivos en capas de alta resolución y archivos jpeg dispon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matematicas : Profesor de dibujos animados vector archivos en capas de alta resolución y archivos jpeg disponib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E99" w:rsidSect="003E6742"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BC4"/>
    <w:multiLevelType w:val="hybridMultilevel"/>
    <w:tmpl w:val="B184A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42B0"/>
    <w:multiLevelType w:val="hybridMultilevel"/>
    <w:tmpl w:val="4F840C40"/>
    <w:lvl w:ilvl="0" w:tplc="B5BA3094">
      <w:start w:val="1"/>
      <w:numFmt w:val="bullet"/>
      <w:lvlText w:val="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19DB"/>
    <w:multiLevelType w:val="hybridMultilevel"/>
    <w:tmpl w:val="46A4920E"/>
    <w:lvl w:ilvl="0" w:tplc="0C0A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>
    <w:nsid w:val="3A7024B2"/>
    <w:multiLevelType w:val="hybridMultilevel"/>
    <w:tmpl w:val="FECEDCC6"/>
    <w:lvl w:ilvl="0" w:tplc="0C0A0009">
      <w:start w:val="1"/>
      <w:numFmt w:val="bullet"/>
      <w:lvlText w:val=""/>
      <w:lvlJc w:val="left"/>
      <w:pPr>
        <w:ind w:left="9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742"/>
    <w:rsid w:val="000777F1"/>
    <w:rsid w:val="000F1AB7"/>
    <w:rsid w:val="001950C2"/>
    <w:rsid w:val="002727DF"/>
    <w:rsid w:val="0029763A"/>
    <w:rsid w:val="003E6742"/>
    <w:rsid w:val="00402839"/>
    <w:rsid w:val="00447902"/>
    <w:rsid w:val="0045467D"/>
    <w:rsid w:val="00460ECA"/>
    <w:rsid w:val="0055188A"/>
    <w:rsid w:val="00554CC5"/>
    <w:rsid w:val="005E3394"/>
    <w:rsid w:val="00624E84"/>
    <w:rsid w:val="00636D39"/>
    <w:rsid w:val="007D226E"/>
    <w:rsid w:val="00826303"/>
    <w:rsid w:val="009026E3"/>
    <w:rsid w:val="0091552C"/>
    <w:rsid w:val="00954795"/>
    <w:rsid w:val="009A76A0"/>
    <w:rsid w:val="009D6EB9"/>
    <w:rsid w:val="009E4979"/>
    <w:rsid w:val="00AA4063"/>
    <w:rsid w:val="00AB4E99"/>
    <w:rsid w:val="00AC0D80"/>
    <w:rsid w:val="00B36F84"/>
    <w:rsid w:val="00B401E6"/>
    <w:rsid w:val="00C3579D"/>
    <w:rsid w:val="00C50F71"/>
    <w:rsid w:val="00CE555A"/>
    <w:rsid w:val="00DB21EC"/>
    <w:rsid w:val="00E57E67"/>
    <w:rsid w:val="00E67826"/>
    <w:rsid w:val="00E71CA8"/>
    <w:rsid w:val="00EE6CCE"/>
    <w:rsid w:val="00F23DF8"/>
    <w:rsid w:val="00F35B8B"/>
    <w:rsid w:val="00F73DDF"/>
    <w:rsid w:val="00FC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7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2F3FA2-BF2F-4EF4-8F01-287BBB8D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User</cp:lastModifiedBy>
  <cp:revision>2</cp:revision>
  <dcterms:created xsi:type="dcterms:W3CDTF">2018-12-10T23:21:00Z</dcterms:created>
  <dcterms:modified xsi:type="dcterms:W3CDTF">2018-12-10T23:21:00Z</dcterms:modified>
</cp:coreProperties>
</file>